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B8139" w14:textId="77777777" w:rsidR="00811A3B" w:rsidRDefault="00811A3B" w:rsidP="00BB6527">
      <w:pPr>
        <w:pStyle w:val="NoSpacing"/>
        <w:jc w:val="center"/>
        <w:rPr>
          <w:rStyle w:val="fontstyle01"/>
        </w:rPr>
      </w:pPr>
      <w:bookmarkStart w:id="0" w:name="_GoBack"/>
      <w:bookmarkEnd w:id="0"/>
      <w:r>
        <w:rPr>
          <w:rStyle w:val="fontstyle01"/>
        </w:rPr>
        <w:t>Information for</w:t>
      </w:r>
    </w:p>
    <w:p w14:paraId="26D92C45" w14:textId="77777777" w:rsidR="00D86ED1" w:rsidRDefault="00D86ED1" w:rsidP="00BB6527">
      <w:pPr>
        <w:pStyle w:val="NoSpacing"/>
        <w:jc w:val="center"/>
        <w:rPr>
          <w:rStyle w:val="fontstyle01"/>
          <w:sz w:val="20"/>
          <w:szCs w:val="20"/>
        </w:rPr>
      </w:pPr>
      <w:r>
        <w:rPr>
          <w:rStyle w:val="fontstyle01"/>
        </w:rPr>
        <w:t>PERSONAL CARE SERVICES</w:t>
      </w:r>
      <w:r>
        <w:br/>
      </w:r>
    </w:p>
    <w:p w14:paraId="74840E42" w14:textId="77777777" w:rsidR="00BB6527" w:rsidRDefault="00D86ED1" w:rsidP="00BB6527">
      <w:pPr>
        <w:pStyle w:val="NoSpacing"/>
        <w:rPr>
          <w:rStyle w:val="fontstyle01"/>
          <w:color w:val="016DDC"/>
          <w:sz w:val="24"/>
          <w:szCs w:val="24"/>
        </w:rPr>
      </w:pPr>
      <w:r>
        <w:rPr>
          <w:rStyle w:val="fontstyle01"/>
          <w:sz w:val="20"/>
          <w:szCs w:val="20"/>
        </w:rPr>
        <w:t xml:space="preserve">PURSUANT TO </w:t>
      </w:r>
      <w:r>
        <w:rPr>
          <w:rStyle w:val="fontstyle01"/>
          <w:sz w:val="24"/>
          <w:szCs w:val="24"/>
        </w:rPr>
        <w:t>E</w:t>
      </w:r>
      <w:r>
        <w:rPr>
          <w:rStyle w:val="fontstyle01"/>
          <w:sz w:val="20"/>
          <w:szCs w:val="20"/>
        </w:rPr>
        <w:t xml:space="preserve">XECUTIVE </w:t>
      </w:r>
      <w:r>
        <w:rPr>
          <w:rStyle w:val="fontstyle01"/>
          <w:sz w:val="24"/>
          <w:szCs w:val="24"/>
        </w:rPr>
        <w:t>O</w:t>
      </w:r>
      <w:r>
        <w:rPr>
          <w:rStyle w:val="fontstyle01"/>
          <w:sz w:val="20"/>
          <w:szCs w:val="20"/>
        </w:rPr>
        <w:t xml:space="preserve">RDER </w:t>
      </w:r>
      <w:r>
        <w:rPr>
          <w:rStyle w:val="fontstyle01"/>
          <w:sz w:val="24"/>
          <w:szCs w:val="24"/>
        </w:rPr>
        <w:t>20-</w:t>
      </w:r>
      <w:r w:rsidR="00A412A9">
        <w:rPr>
          <w:rStyle w:val="fontstyle01"/>
          <w:sz w:val="24"/>
          <w:szCs w:val="24"/>
        </w:rPr>
        <w:t>139</w:t>
      </w:r>
      <w:r w:rsidRPr="005E1431">
        <w:rPr>
          <w:rStyle w:val="fontstyle01"/>
          <w:sz w:val="24"/>
          <w:szCs w:val="24"/>
        </w:rPr>
        <w:t xml:space="preserve"> </w:t>
      </w:r>
      <w:r w:rsidRPr="005E1431">
        <w:rPr>
          <w:rStyle w:val="fontstyle01"/>
          <w:sz w:val="20"/>
          <w:szCs w:val="20"/>
        </w:rPr>
        <w:t xml:space="preserve">OF </w:t>
      </w:r>
      <w:r w:rsidRPr="005E1431">
        <w:rPr>
          <w:rStyle w:val="fontstyle01"/>
          <w:sz w:val="24"/>
          <w:szCs w:val="24"/>
        </w:rPr>
        <w:t>G</w:t>
      </w:r>
      <w:r w:rsidRPr="005E1431">
        <w:rPr>
          <w:rStyle w:val="fontstyle01"/>
          <w:sz w:val="20"/>
          <w:szCs w:val="20"/>
        </w:rPr>
        <w:t xml:space="preserve">OVERNOR </w:t>
      </w:r>
      <w:r w:rsidRPr="005E1431">
        <w:rPr>
          <w:rStyle w:val="fontstyle01"/>
          <w:sz w:val="24"/>
          <w:szCs w:val="24"/>
        </w:rPr>
        <w:t>R</w:t>
      </w:r>
      <w:r w:rsidRPr="005E1431">
        <w:rPr>
          <w:rStyle w:val="fontstyle01"/>
          <w:sz w:val="20"/>
          <w:szCs w:val="20"/>
        </w:rPr>
        <w:t xml:space="preserve">ON </w:t>
      </w:r>
      <w:r w:rsidRPr="005E1431">
        <w:rPr>
          <w:rStyle w:val="fontstyle01"/>
          <w:sz w:val="24"/>
          <w:szCs w:val="24"/>
        </w:rPr>
        <w:t>D</w:t>
      </w:r>
      <w:r w:rsidRPr="005E1431">
        <w:rPr>
          <w:rStyle w:val="fontstyle01"/>
          <w:sz w:val="20"/>
          <w:szCs w:val="20"/>
        </w:rPr>
        <w:t>E</w:t>
      </w:r>
      <w:r w:rsidRPr="005E1431">
        <w:rPr>
          <w:rStyle w:val="fontstyle01"/>
          <w:sz w:val="24"/>
          <w:szCs w:val="24"/>
        </w:rPr>
        <w:t>S</w:t>
      </w:r>
      <w:r w:rsidRPr="005E1431">
        <w:rPr>
          <w:rStyle w:val="fontstyle01"/>
          <w:sz w:val="20"/>
          <w:szCs w:val="20"/>
        </w:rPr>
        <w:t xml:space="preserve">ANTIS AS ISSUED </w:t>
      </w:r>
      <w:r w:rsidR="00BB6527" w:rsidRPr="005E1431">
        <w:rPr>
          <w:rStyle w:val="fontstyle01"/>
          <w:sz w:val="24"/>
          <w:szCs w:val="24"/>
        </w:rPr>
        <w:t xml:space="preserve">June </w:t>
      </w:r>
      <w:r w:rsidR="0043564B">
        <w:rPr>
          <w:rStyle w:val="fontstyle01"/>
          <w:sz w:val="24"/>
          <w:szCs w:val="24"/>
        </w:rPr>
        <w:t>3</w:t>
      </w:r>
      <w:r w:rsidRPr="005E1431">
        <w:rPr>
          <w:rStyle w:val="fontstyle01"/>
          <w:sz w:val="24"/>
          <w:szCs w:val="24"/>
        </w:rPr>
        <w:t>, 2020</w:t>
      </w:r>
      <w:r>
        <w:rPr>
          <w:color w:val="000000"/>
        </w:rPr>
        <w:br/>
      </w:r>
    </w:p>
    <w:p w14:paraId="0923E6DA" w14:textId="70FEC544" w:rsidR="00811A3B" w:rsidRDefault="00D86ED1">
      <w:pPr>
        <w:rPr>
          <w:rStyle w:val="fontstyle01"/>
          <w:color w:val="016DDC"/>
          <w:sz w:val="24"/>
          <w:szCs w:val="24"/>
        </w:rPr>
      </w:pPr>
      <w:r>
        <w:rPr>
          <w:rStyle w:val="fontstyle01"/>
          <w:color w:val="016DDC"/>
          <w:sz w:val="24"/>
          <w:szCs w:val="24"/>
        </w:rPr>
        <w:t xml:space="preserve">Effective </w:t>
      </w:r>
      <w:r w:rsidR="00BB6527">
        <w:rPr>
          <w:rStyle w:val="fontstyle01"/>
          <w:color w:val="016DDC"/>
          <w:sz w:val="24"/>
          <w:szCs w:val="24"/>
        </w:rPr>
        <w:t xml:space="preserve">June </w:t>
      </w:r>
      <w:r w:rsidR="0043564B">
        <w:rPr>
          <w:rStyle w:val="fontstyle01"/>
          <w:color w:val="016DDC"/>
          <w:sz w:val="24"/>
          <w:szCs w:val="24"/>
        </w:rPr>
        <w:t>5</w:t>
      </w:r>
      <w:r>
        <w:rPr>
          <w:rStyle w:val="fontstyle01"/>
          <w:color w:val="016DDC"/>
          <w:sz w:val="24"/>
          <w:szCs w:val="24"/>
        </w:rPr>
        <w:t xml:space="preserve">, 2020, the following restrictions are mandatory for </w:t>
      </w:r>
      <w:r w:rsidR="00BB6527">
        <w:rPr>
          <w:rStyle w:val="fontstyle01"/>
          <w:color w:val="016DDC"/>
          <w:sz w:val="24"/>
          <w:szCs w:val="24"/>
        </w:rPr>
        <w:t xml:space="preserve">personal care services, including but not limited to </w:t>
      </w:r>
      <w:r w:rsidR="00811A3B">
        <w:rPr>
          <w:rStyle w:val="fontstyle01"/>
          <w:color w:val="016DDC"/>
          <w:sz w:val="24"/>
          <w:szCs w:val="24"/>
        </w:rPr>
        <w:t xml:space="preserve">tattooing, body piercing, tanning, </w:t>
      </w:r>
      <w:r w:rsidR="00CC2C1E">
        <w:rPr>
          <w:rStyle w:val="fontstyle01"/>
          <w:color w:val="016DDC"/>
          <w:sz w:val="24"/>
          <w:szCs w:val="24"/>
        </w:rPr>
        <w:t xml:space="preserve">acupuncture, </w:t>
      </w:r>
      <w:r w:rsidR="00811A3B">
        <w:rPr>
          <w:rStyle w:val="fontstyle01"/>
          <w:color w:val="016DDC"/>
          <w:sz w:val="24"/>
          <w:szCs w:val="24"/>
        </w:rPr>
        <w:t>and massage (medical and non-medical)</w:t>
      </w:r>
      <w:r w:rsidR="00BB6527">
        <w:rPr>
          <w:rStyle w:val="fontstyle01"/>
          <w:color w:val="016DDC"/>
          <w:sz w:val="24"/>
          <w:szCs w:val="24"/>
        </w:rPr>
        <w:t>:</w:t>
      </w:r>
    </w:p>
    <w:p w14:paraId="415BE9D3" w14:textId="77777777" w:rsidR="00E21C83" w:rsidRPr="00E21C83" w:rsidRDefault="00D86ED1" w:rsidP="00725A6E">
      <w:pPr>
        <w:pStyle w:val="ListParagraph"/>
        <w:numPr>
          <w:ilvl w:val="0"/>
          <w:numId w:val="3"/>
        </w:numPr>
        <w:spacing w:after="0" w:line="240" w:lineRule="auto"/>
        <w:ind w:left="180" w:hanging="180"/>
        <w:rPr>
          <w:rStyle w:val="fontstyle31"/>
          <w:color w:val="auto"/>
        </w:rPr>
      </w:pPr>
      <w:r w:rsidRPr="00E21C83">
        <w:rPr>
          <w:rStyle w:val="fontstyle31"/>
          <w:color w:val="auto"/>
        </w:rPr>
        <w:t>All customers will be by appointment only.</w:t>
      </w:r>
    </w:p>
    <w:p w14:paraId="7E261911" w14:textId="77777777" w:rsidR="00E21C83" w:rsidRPr="00E21C83" w:rsidRDefault="00D86ED1" w:rsidP="00725A6E">
      <w:pPr>
        <w:pStyle w:val="ListParagraph"/>
        <w:numPr>
          <w:ilvl w:val="0"/>
          <w:numId w:val="3"/>
        </w:numPr>
        <w:spacing w:after="0" w:line="240" w:lineRule="auto"/>
        <w:ind w:left="180" w:hanging="180"/>
        <w:rPr>
          <w:rFonts w:ascii="Arial" w:hAnsi="Arial" w:cs="Arial"/>
          <w:sz w:val="24"/>
          <w:szCs w:val="24"/>
        </w:rPr>
      </w:pPr>
      <w:r w:rsidRPr="00E21C83">
        <w:rPr>
          <w:rStyle w:val="fontstyle31"/>
          <w:color w:val="auto"/>
        </w:rPr>
        <w:t>Allow at least 15 minutes between the conclusion of an appointment and the beginning of</w:t>
      </w:r>
      <w:r w:rsidR="00811A3B" w:rsidRPr="00E21C83">
        <w:rPr>
          <w:rStyle w:val="fontstyle31"/>
          <w:color w:val="auto"/>
        </w:rPr>
        <w:t xml:space="preserve"> </w:t>
      </w:r>
      <w:r w:rsidRPr="00E21C83">
        <w:rPr>
          <w:rStyle w:val="fontstyle31"/>
          <w:color w:val="auto"/>
        </w:rPr>
        <w:t>the next appointment for proper disinfecting practices.</w:t>
      </w:r>
    </w:p>
    <w:p w14:paraId="169CA414" w14:textId="77777777" w:rsidR="00E21C83" w:rsidRPr="00E21C83" w:rsidRDefault="00D86ED1" w:rsidP="00725A6E">
      <w:pPr>
        <w:pStyle w:val="ListParagraph"/>
        <w:numPr>
          <w:ilvl w:val="0"/>
          <w:numId w:val="3"/>
        </w:numPr>
        <w:spacing w:after="0" w:line="240" w:lineRule="auto"/>
        <w:ind w:left="180" w:hanging="180"/>
        <w:rPr>
          <w:rStyle w:val="fontstyle31"/>
          <w:color w:val="auto"/>
        </w:rPr>
      </w:pPr>
      <w:r w:rsidRPr="00E21C83">
        <w:rPr>
          <w:rStyle w:val="fontstyle31"/>
          <w:color w:val="auto"/>
        </w:rPr>
        <w:t>No group appointments are permitted.</w:t>
      </w:r>
    </w:p>
    <w:p w14:paraId="124F5355" w14:textId="77777777" w:rsidR="00811A3B" w:rsidRPr="00E21C83" w:rsidRDefault="00D86ED1" w:rsidP="00725A6E">
      <w:pPr>
        <w:pStyle w:val="ListParagraph"/>
        <w:numPr>
          <w:ilvl w:val="0"/>
          <w:numId w:val="3"/>
        </w:numPr>
        <w:spacing w:after="0" w:line="240" w:lineRule="auto"/>
        <w:ind w:left="180" w:hanging="180"/>
        <w:rPr>
          <w:rStyle w:val="fontstyle01"/>
          <w:color w:val="auto"/>
          <w:sz w:val="24"/>
          <w:szCs w:val="24"/>
        </w:rPr>
      </w:pPr>
      <w:r w:rsidRPr="00E21C83">
        <w:rPr>
          <w:rStyle w:val="fontstyle31"/>
          <w:color w:val="auto"/>
        </w:rPr>
        <w:t xml:space="preserve">Masks must be worn by all </w:t>
      </w:r>
      <w:r w:rsidR="00742F76">
        <w:rPr>
          <w:rStyle w:val="fontstyle31"/>
          <w:color w:val="auto"/>
        </w:rPr>
        <w:t>service providers</w:t>
      </w:r>
      <w:r w:rsidRPr="00E21C83">
        <w:rPr>
          <w:rStyle w:val="fontstyle31"/>
          <w:color w:val="auto"/>
        </w:rPr>
        <w:t xml:space="preserve"> while performing personal services.</w:t>
      </w:r>
      <w:r w:rsidR="00742F76">
        <w:rPr>
          <w:rStyle w:val="fontstyle31"/>
          <w:color w:val="auto"/>
        </w:rPr>
        <w:t xml:space="preserve"> </w:t>
      </w:r>
      <w:r w:rsidRPr="00E21C83">
        <w:rPr>
          <w:rFonts w:ascii="Arial" w:hAnsi="Arial" w:cs="Arial"/>
          <w:color w:val="000000"/>
        </w:rPr>
        <w:br/>
      </w:r>
    </w:p>
    <w:p w14:paraId="083CA2F9" w14:textId="77777777" w:rsidR="00BB6527" w:rsidRDefault="00CA5336" w:rsidP="00811A3B">
      <w:pPr>
        <w:rPr>
          <w:rStyle w:val="fontstyle01"/>
          <w:color w:val="016DDC"/>
          <w:sz w:val="24"/>
          <w:szCs w:val="24"/>
        </w:rPr>
      </w:pPr>
      <w:r>
        <w:rPr>
          <w:rStyle w:val="fontstyle01"/>
          <w:color w:val="016DDC"/>
          <w:sz w:val="24"/>
          <w:szCs w:val="24"/>
        </w:rPr>
        <w:t>Best practices for p</w:t>
      </w:r>
      <w:r w:rsidR="00F30F24">
        <w:rPr>
          <w:rStyle w:val="fontstyle01"/>
          <w:color w:val="016DDC"/>
          <w:sz w:val="24"/>
          <w:szCs w:val="24"/>
        </w:rPr>
        <w:t>ersonal care services</w:t>
      </w:r>
    </w:p>
    <w:p w14:paraId="1944DBB0" w14:textId="77777777" w:rsidR="00E21C83" w:rsidRDefault="00D86ED1" w:rsidP="00E21C83">
      <w:pPr>
        <w:pStyle w:val="ListParagraph"/>
        <w:numPr>
          <w:ilvl w:val="0"/>
          <w:numId w:val="2"/>
        </w:numPr>
        <w:spacing w:after="0"/>
        <w:ind w:left="180" w:hanging="180"/>
        <w:rPr>
          <w:rStyle w:val="fontstyle31"/>
        </w:rPr>
      </w:pPr>
      <w:r>
        <w:rPr>
          <w:rStyle w:val="fontstyle31"/>
        </w:rPr>
        <w:t xml:space="preserve">Thoroughly clean and disinfect prior to reopening. Make sure to disinfect all </w:t>
      </w:r>
      <w:r w:rsidR="00725A6E">
        <w:rPr>
          <w:rStyle w:val="fontstyle31"/>
        </w:rPr>
        <w:t xml:space="preserve">tools, equipment, and </w:t>
      </w:r>
      <w:r>
        <w:rPr>
          <w:rStyle w:val="fontstyle31"/>
        </w:rPr>
        <w:t>surfaces,</w:t>
      </w:r>
      <w:r w:rsidR="00BB6527">
        <w:rPr>
          <w:rStyle w:val="fontstyle31"/>
        </w:rPr>
        <w:t xml:space="preserve"> </w:t>
      </w:r>
      <w:r w:rsidR="00725A6E">
        <w:rPr>
          <w:rStyle w:val="fontstyle31"/>
        </w:rPr>
        <w:t>including counters, tables, and chairs</w:t>
      </w:r>
      <w:r>
        <w:rPr>
          <w:rStyle w:val="fontstyle31"/>
        </w:rPr>
        <w:t>. This type of</w:t>
      </w:r>
      <w:r w:rsidR="000401BD">
        <w:rPr>
          <w:rStyle w:val="fontstyle31"/>
        </w:rPr>
        <w:t xml:space="preserve"> </w:t>
      </w:r>
      <w:r>
        <w:rPr>
          <w:rStyle w:val="fontstyle31"/>
        </w:rPr>
        <w:t xml:space="preserve">cleaning should continue between </w:t>
      </w:r>
      <w:r w:rsidR="00E21C83">
        <w:rPr>
          <w:rStyle w:val="fontstyle31"/>
        </w:rPr>
        <w:t>each day of operation.</w:t>
      </w:r>
    </w:p>
    <w:p w14:paraId="01ACAF61" w14:textId="77777777" w:rsidR="00742F76" w:rsidRDefault="00742F76" w:rsidP="00E21C83">
      <w:pPr>
        <w:pStyle w:val="ListParagraph"/>
        <w:numPr>
          <w:ilvl w:val="0"/>
          <w:numId w:val="2"/>
        </w:numPr>
        <w:spacing w:after="0"/>
        <w:ind w:left="180" w:hanging="180"/>
        <w:rPr>
          <w:rStyle w:val="fontstyle31"/>
        </w:rPr>
      </w:pPr>
      <w:r>
        <w:rPr>
          <w:rStyle w:val="fontstyle31"/>
        </w:rPr>
        <w:t>In addition to wearing masks, service providers should also consider using face shields.</w:t>
      </w:r>
    </w:p>
    <w:p w14:paraId="58D0D7CE" w14:textId="77777777" w:rsidR="00E21C83" w:rsidRDefault="00D86ED1" w:rsidP="00E21C83">
      <w:pPr>
        <w:pStyle w:val="ListParagraph"/>
        <w:numPr>
          <w:ilvl w:val="0"/>
          <w:numId w:val="2"/>
        </w:numPr>
        <w:spacing w:after="0"/>
        <w:ind w:left="180" w:hanging="180"/>
        <w:rPr>
          <w:rStyle w:val="fontstyle31"/>
        </w:rPr>
      </w:pPr>
      <w:r>
        <w:rPr>
          <w:rStyle w:val="fontstyle31"/>
        </w:rPr>
        <w:t>Consider providing unworn masks to clients for use during their appointment.</w:t>
      </w:r>
      <w:r w:rsidR="00E21C83">
        <w:rPr>
          <w:rStyle w:val="fontstyle31"/>
        </w:rPr>
        <w:t xml:space="preserve"> </w:t>
      </w:r>
    </w:p>
    <w:p w14:paraId="5EF3E330" w14:textId="77777777" w:rsidR="00E21C83" w:rsidRDefault="00D86ED1" w:rsidP="00E21C83">
      <w:pPr>
        <w:pStyle w:val="ListParagraph"/>
        <w:numPr>
          <w:ilvl w:val="0"/>
          <w:numId w:val="2"/>
        </w:numPr>
        <w:spacing w:after="0"/>
        <w:ind w:left="180" w:hanging="180"/>
        <w:rPr>
          <w:rStyle w:val="fontstyle31"/>
        </w:rPr>
      </w:pPr>
      <w:r>
        <w:rPr>
          <w:rStyle w:val="fontstyle31"/>
        </w:rPr>
        <w:t>Remove all unnecessary, frequently touched items like magazines, newspapers, service</w:t>
      </w:r>
      <w:r w:rsidR="000401BD">
        <w:rPr>
          <w:rStyle w:val="fontstyle31"/>
        </w:rPr>
        <w:t xml:space="preserve"> </w:t>
      </w:r>
      <w:r>
        <w:rPr>
          <w:rStyle w:val="fontstyle31"/>
        </w:rPr>
        <w:t>menus and any other unnecessary paper products and décor from customer service</w:t>
      </w:r>
      <w:r w:rsidR="000401BD">
        <w:rPr>
          <w:rStyle w:val="fontstyle31"/>
        </w:rPr>
        <w:t xml:space="preserve"> </w:t>
      </w:r>
      <w:r>
        <w:rPr>
          <w:rStyle w:val="fontstyle31"/>
        </w:rPr>
        <w:t>areas.</w:t>
      </w:r>
    </w:p>
    <w:p w14:paraId="4D5F81C0" w14:textId="77777777" w:rsidR="00E21C83" w:rsidRDefault="00E21C83" w:rsidP="00E21C83">
      <w:pPr>
        <w:pStyle w:val="ListParagraph"/>
        <w:numPr>
          <w:ilvl w:val="0"/>
          <w:numId w:val="2"/>
        </w:numPr>
        <w:spacing w:after="0"/>
        <w:ind w:left="180" w:hanging="180"/>
        <w:rPr>
          <w:rFonts w:ascii="Arial" w:hAnsi="Arial" w:cs="Arial"/>
          <w:color w:val="000000"/>
          <w:sz w:val="24"/>
          <w:szCs w:val="24"/>
        </w:rPr>
      </w:pPr>
      <w:r w:rsidRPr="00E21C83">
        <w:rPr>
          <w:rFonts w:ascii="Arial" w:hAnsi="Arial" w:cs="Arial"/>
          <w:color w:val="000000"/>
          <w:sz w:val="24"/>
          <w:szCs w:val="24"/>
        </w:rPr>
        <w:t>During daily operation, routinely clean and disinfect surfaces, particularly high-touch</w:t>
      </w:r>
      <w:r w:rsidRPr="00E21C83">
        <w:rPr>
          <w:rFonts w:ascii="Arial" w:hAnsi="Arial" w:cs="Arial"/>
          <w:color w:val="000000"/>
        </w:rPr>
        <w:br/>
      </w:r>
      <w:r w:rsidRPr="00E21C83">
        <w:rPr>
          <w:rFonts w:ascii="Arial" w:hAnsi="Arial" w:cs="Arial"/>
          <w:color w:val="000000"/>
          <w:sz w:val="24"/>
          <w:szCs w:val="24"/>
        </w:rPr>
        <w:t>surfaces such as faucets, toilets, doorknobs, and light switches.</w:t>
      </w:r>
    </w:p>
    <w:p w14:paraId="6401905E" w14:textId="77777777" w:rsidR="0081117E" w:rsidRDefault="0081117E" w:rsidP="00E21C83">
      <w:pPr>
        <w:pStyle w:val="ListParagraph"/>
        <w:numPr>
          <w:ilvl w:val="0"/>
          <w:numId w:val="2"/>
        </w:numPr>
        <w:spacing w:after="0"/>
        <w:ind w:left="180" w:hanging="180"/>
        <w:rPr>
          <w:rStyle w:val="fontstyle31"/>
        </w:rPr>
      </w:pPr>
      <w:r>
        <w:rPr>
          <w:rStyle w:val="fontstyle31"/>
        </w:rPr>
        <w:t>Ensure restrooms and hand sinks are stocked with soap and paper towels.</w:t>
      </w:r>
    </w:p>
    <w:p w14:paraId="2B0C5C63" w14:textId="77777777" w:rsidR="00F30F24" w:rsidRDefault="00F30F24" w:rsidP="00E21C83">
      <w:pPr>
        <w:pStyle w:val="ListParagraph"/>
        <w:numPr>
          <w:ilvl w:val="0"/>
          <w:numId w:val="2"/>
        </w:numPr>
        <w:spacing w:after="0"/>
        <w:ind w:left="180" w:hanging="180"/>
        <w:rPr>
          <w:rStyle w:val="fontstyle31"/>
        </w:rPr>
      </w:pPr>
      <w:r>
        <w:rPr>
          <w:rStyle w:val="fontstyle31"/>
        </w:rPr>
        <w:t>Practice hand washing for at least 20 seconds with soap and water.</w:t>
      </w:r>
    </w:p>
    <w:p w14:paraId="14410D92" w14:textId="77777777" w:rsidR="00725A6E" w:rsidRPr="00F30F24" w:rsidRDefault="00F30F24" w:rsidP="00725A6E">
      <w:pPr>
        <w:pStyle w:val="ListParagraph"/>
        <w:numPr>
          <w:ilvl w:val="0"/>
          <w:numId w:val="2"/>
        </w:numPr>
        <w:spacing w:after="0"/>
        <w:ind w:left="180" w:hanging="180"/>
        <w:rPr>
          <w:rStyle w:val="fontstyle31"/>
          <w:rFonts w:asciiTheme="minorHAnsi" w:hAnsiTheme="minorHAnsi" w:cstheme="minorBidi"/>
          <w:color w:val="auto"/>
          <w:sz w:val="22"/>
          <w:szCs w:val="22"/>
        </w:rPr>
      </w:pPr>
      <w:r>
        <w:rPr>
          <w:rStyle w:val="fontstyle31"/>
        </w:rPr>
        <w:t>Wash hands upon removal of gloves.</w:t>
      </w:r>
    </w:p>
    <w:p w14:paraId="1EB25815" w14:textId="222D6D89" w:rsidR="00F30F24" w:rsidRDefault="00F30F24" w:rsidP="00725A6E">
      <w:pPr>
        <w:pStyle w:val="ListParagraph"/>
        <w:numPr>
          <w:ilvl w:val="0"/>
          <w:numId w:val="2"/>
        </w:numPr>
        <w:spacing w:after="0"/>
        <w:ind w:left="180" w:hanging="180"/>
      </w:pPr>
      <w:r>
        <w:rPr>
          <w:rStyle w:val="fontstyle31"/>
        </w:rPr>
        <w:t xml:space="preserve">Use 60% alcohol-based hand sanitizer when soap and water </w:t>
      </w:r>
      <w:r w:rsidR="00C96F4D">
        <w:rPr>
          <w:rStyle w:val="fontstyle31"/>
        </w:rPr>
        <w:t>are</w:t>
      </w:r>
      <w:r>
        <w:rPr>
          <w:rStyle w:val="fontstyle31"/>
        </w:rPr>
        <w:t xml:space="preserve"> not available.</w:t>
      </w:r>
    </w:p>
    <w:sectPr w:rsidR="00F30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A2141"/>
    <w:multiLevelType w:val="hybridMultilevel"/>
    <w:tmpl w:val="C90EA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6611A"/>
    <w:multiLevelType w:val="hybridMultilevel"/>
    <w:tmpl w:val="F4784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5459D"/>
    <w:multiLevelType w:val="hybridMultilevel"/>
    <w:tmpl w:val="F7728CF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ED1"/>
    <w:rsid w:val="000401BD"/>
    <w:rsid w:val="00045E21"/>
    <w:rsid w:val="000E61C1"/>
    <w:rsid w:val="002844E5"/>
    <w:rsid w:val="002C7CB9"/>
    <w:rsid w:val="0043564B"/>
    <w:rsid w:val="005A7E68"/>
    <w:rsid w:val="005E1431"/>
    <w:rsid w:val="00614431"/>
    <w:rsid w:val="00725A6E"/>
    <w:rsid w:val="00742F76"/>
    <w:rsid w:val="0081117E"/>
    <w:rsid w:val="00811A3B"/>
    <w:rsid w:val="00A412A9"/>
    <w:rsid w:val="00BB6527"/>
    <w:rsid w:val="00C96F4D"/>
    <w:rsid w:val="00CA5336"/>
    <w:rsid w:val="00CC2C1E"/>
    <w:rsid w:val="00D86ED1"/>
    <w:rsid w:val="00E21C83"/>
    <w:rsid w:val="00F275F2"/>
    <w:rsid w:val="00F30F24"/>
    <w:rsid w:val="00F9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23019"/>
  <w15:chartTrackingRefBased/>
  <w15:docId w15:val="{B1F5EA82-AFB6-454A-A797-AAB0ECD1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D86ED1"/>
    <w:rPr>
      <w:rFonts w:ascii="Arial" w:hAnsi="Arial" w:cs="Arial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DefaultParagraphFont"/>
    <w:rsid w:val="00D86ED1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D86ED1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NoSpacing">
    <w:name w:val="No Spacing"/>
    <w:uiPriority w:val="1"/>
    <w:qFormat/>
    <w:rsid w:val="00811A3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1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Vallone, Gina</dc:creator>
  <cp:keywords/>
  <dc:description/>
  <cp:lastModifiedBy>St Laurent, Louise R</cp:lastModifiedBy>
  <cp:revision>2</cp:revision>
  <dcterms:created xsi:type="dcterms:W3CDTF">2020-06-04T20:24:00Z</dcterms:created>
  <dcterms:modified xsi:type="dcterms:W3CDTF">2020-06-04T20:24:00Z</dcterms:modified>
</cp:coreProperties>
</file>